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78" w:rsidRDefault="00F51C78">
      <w:pPr>
        <w:spacing w:after="0" w:line="240" w:lineRule="auto"/>
      </w:pPr>
    </w:p>
    <w:p w:rsidR="00F51C78" w:rsidRDefault="00F51C78">
      <w:pPr>
        <w:spacing w:after="0" w:line="240" w:lineRule="auto"/>
      </w:pPr>
    </w:p>
    <w:p w:rsidR="00F51C78" w:rsidRDefault="00F51C78">
      <w:pPr>
        <w:spacing w:after="0" w:line="240" w:lineRule="auto"/>
      </w:pPr>
    </w:p>
    <w:p w:rsidR="00EE1D27" w:rsidRPr="00706092" w:rsidRDefault="00EE1D27" w:rsidP="00EE1D27">
      <w:pPr>
        <w:pStyle w:val="ac"/>
        <w:rPr>
          <w:rFonts w:ascii="Calibri" w:hAnsi="Calibri"/>
          <w:b/>
          <w:i/>
          <w:sz w:val="26"/>
          <w:szCs w:val="26"/>
          <w:u w:val="single"/>
        </w:rPr>
      </w:pPr>
      <w:r w:rsidRPr="00706092">
        <w:rPr>
          <w:rFonts w:ascii="Calibri" w:hAnsi="Calibri"/>
          <w:b/>
          <w:i/>
          <w:sz w:val="26"/>
          <w:szCs w:val="26"/>
          <w:u w:val="single"/>
        </w:rPr>
        <w:t xml:space="preserve">Список документов для принятия решения о предоставлении ЗАЙМА </w:t>
      </w:r>
    </w:p>
    <w:p w:rsidR="00EE1D27" w:rsidRPr="00706092" w:rsidRDefault="00EE1D27" w:rsidP="00EE1D27">
      <w:pPr>
        <w:pStyle w:val="ac"/>
        <w:rPr>
          <w:rFonts w:ascii="Calibri" w:hAnsi="Calibri"/>
          <w:b/>
          <w:i/>
          <w:sz w:val="26"/>
          <w:szCs w:val="26"/>
          <w:u w:val="single"/>
        </w:rPr>
      </w:pPr>
      <w:r w:rsidRPr="00706092">
        <w:rPr>
          <w:rFonts w:ascii="Calibri" w:hAnsi="Calibri"/>
          <w:b/>
          <w:i/>
          <w:sz w:val="26"/>
          <w:szCs w:val="26"/>
          <w:u w:val="single"/>
        </w:rPr>
        <w:t>(для За</w:t>
      </w:r>
      <w:r>
        <w:rPr>
          <w:rFonts w:ascii="Calibri" w:hAnsi="Calibri"/>
          <w:b/>
          <w:i/>
          <w:sz w:val="26"/>
          <w:szCs w:val="26"/>
          <w:u w:val="single"/>
        </w:rPr>
        <w:t>ё</w:t>
      </w:r>
      <w:r w:rsidRPr="00706092">
        <w:rPr>
          <w:rFonts w:ascii="Calibri" w:hAnsi="Calibri"/>
          <w:b/>
          <w:i/>
          <w:sz w:val="26"/>
          <w:szCs w:val="26"/>
          <w:u w:val="single"/>
        </w:rPr>
        <w:t>мщиков, являющихся ИНДИВИДУАЛЬНЫМИ ПРЕДПРИНИМАТЕЛЯМИ)</w:t>
      </w:r>
    </w:p>
    <w:p w:rsidR="00EE1D27" w:rsidRDefault="00EE1D27" w:rsidP="00EE1D27">
      <w:pPr>
        <w:spacing w:after="120" w:line="160" w:lineRule="atLeast"/>
        <w:ind w:left="527" w:hanging="357"/>
        <w:contextualSpacing/>
        <w:jc w:val="both"/>
        <w:rPr>
          <w:b/>
          <w:bCs/>
          <w:color w:val="000000"/>
          <w:sz w:val="20"/>
          <w:szCs w:val="20"/>
          <w:u w:val="single"/>
        </w:rPr>
      </w:pPr>
    </w:p>
    <w:p w:rsidR="00EE1D27" w:rsidRPr="00906092" w:rsidRDefault="00EE1D27" w:rsidP="00EE1D27">
      <w:pPr>
        <w:spacing w:after="120" w:line="160" w:lineRule="atLeast"/>
        <w:ind w:left="527" w:hanging="357"/>
        <w:contextualSpacing/>
        <w:jc w:val="both"/>
        <w:rPr>
          <w:rFonts w:eastAsia="Times New Roman"/>
          <w:b/>
          <w:bCs/>
          <w:color w:val="000000"/>
          <w:u w:val="single"/>
        </w:rPr>
      </w:pPr>
      <w:r w:rsidRPr="00906092">
        <w:rPr>
          <w:rFonts w:eastAsia="Times New Roman"/>
          <w:b/>
          <w:bCs/>
          <w:color w:val="000000"/>
          <w:u w:val="single"/>
        </w:rPr>
        <w:t>Обязательный список документов:</w:t>
      </w:r>
    </w:p>
    <w:p w:rsidR="00EE1D27" w:rsidRPr="007D16A3" w:rsidRDefault="00EE1D27" w:rsidP="00EE1D27">
      <w:pPr>
        <w:spacing w:after="120" w:line="160" w:lineRule="atLeast"/>
        <w:ind w:left="527" w:hanging="357"/>
        <w:contextualSpacing/>
        <w:jc w:val="both"/>
        <w:rPr>
          <w:rFonts w:eastAsia="Times New Roman"/>
          <w:b/>
          <w:bCs/>
          <w:color w:val="000000"/>
          <w:sz w:val="20"/>
          <w:szCs w:val="20"/>
          <w:u w:val="single"/>
        </w:rPr>
      </w:pPr>
    </w:p>
    <w:p w:rsidR="00EE1D27" w:rsidRPr="004476B6" w:rsidRDefault="00EE1D27" w:rsidP="00EE1D27">
      <w:pPr>
        <w:numPr>
          <w:ilvl w:val="0"/>
          <w:numId w:val="4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Анкета За</w:t>
      </w:r>
      <w:r>
        <w:rPr>
          <w:rFonts w:eastAsia="Times New Roman"/>
          <w:bCs/>
          <w:color w:val="000000"/>
        </w:rPr>
        <w:t>ё</w:t>
      </w:r>
      <w:r w:rsidRPr="004476B6">
        <w:rPr>
          <w:rFonts w:eastAsia="Times New Roman"/>
          <w:bCs/>
          <w:color w:val="000000"/>
        </w:rPr>
        <w:t>мщика;</w:t>
      </w:r>
    </w:p>
    <w:p w:rsidR="00EE1D27" w:rsidRPr="004476B6" w:rsidRDefault="00EE1D27" w:rsidP="00EE1D27">
      <w:pPr>
        <w:numPr>
          <w:ilvl w:val="0"/>
          <w:numId w:val="4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 xml:space="preserve">Копия паспорта - </w:t>
      </w:r>
      <w:r w:rsidRPr="004476B6">
        <w:rPr>
          <w:rFonts w:eastAsia="Times New Roman"/>
          <w:bCs/>
          <w:color w:val="000000"/>
          <w:u w:val="single"/>
        </w:rPr>
        <w:t>все страницы</w:t>
      </w:r>
      <w:r w:rsidRPr="004476B6">
        <w:rPr>
          <w:rFonts w:eastAsia="Times New Roman"/>
          <w:bCs/>
          <w:color w:val="000000"/>
        </w:rPr>
        <w:t xml:space="preserve">; </w:t>
      </w:r>
    </w:p>
    <w:p w:rsidR="00EE1D27" w:rsidRDefault="00EE1D27" w:rsidP="00EE1D27">
      <w:pPr>
        <w:numPr>
          <w:ilvl w:val="0"/>
          <w:numId w:val="4"/>
        </w:numPr>
        <w:spacing w:after="0" w:line="240" w:lineRule="auto"/>
        <w:jc w:val="both"/>
      </w:pPr>
      <w:r w:rsidRPr="004476B6">
        <w:t>Копия свидетельства о государственной регистрации Индивидуального предпринимателя;</w:t>
      </w:r>
    </w:p>
    <w:p w:rsidR="00EE1D27" w:rsidRDefault="00EE1D27" w:rsidP="00EE1D27">
      <w:pPr>
        <w:numPr>
          <w:ilvl w:val="0"/>
          <w:numId w:val="4"/>
        </w:numPr>
        <w:spacing w:after="0" w:line="240" w:lineRule="auto"/>
        <w:jc w:val="both"/>
      </w:pPr>
      <w:r>
        <w:t>Копия выписки из ЕГРИП (действительна в течение 30 дней);</w:t>
      </w:r>
    </w:p>
    <w:p w:rsidR="00EE1D27" w:rsidRDefault="00EE1D27" w:rsidP="00EE1D27">
      <w:pPr>
        <w:numPr>
          <w:ilvl w:val="0"/>
          <w:numId w:val="4"/>
        </w:numPr>
        <w:spacing w:after="0" w:line="240" w:lineRule="auto"/>
        <w:jc w:val="both"/>
      </w:pPr>
      <w:r>
        <w:t>Копии лицензий (если деятельность подлежит лицензированию), патенты, свидетельства и иные документы, подтверждающие в соответствии с действующим законодательством право на занятие профессиональной деятельностью;</w:t>
      </w:r>
    </w:p>
    <w:p w:rsidR="00EE1D27" w:rsidRPr="004476B6" w:rsidRDefault="00EE1D27" w:rsidP="00EE1D27">
      <w:pPr>
        <w:numPr>
          <w:ilvl w:val="0"/>
          <w:numId w:val="4"/>
        </w:numPr>
        <w:spacing w:after="0" w:line="240" w:lineRule="auto"/>
        <w:jc w:val="both"/>
      </w:pPr>
      <w:r>
        <w:t>Копия свидетельства/уведомления о постановке на налоговый учет;</w:t>
      </w:r>
    </w:p>
    <w:p w:rsidR="00EE1D27" w:rsidRPr="004476B6" w:rsidRDefault="00EE1D27" w:rsidP="00EE1D27">
      <w:pPr>
        <w:numPr>
          <w:ilvl w:val="0"/>
          <w:numId w:val="4"/>
        </w:numPr>
        <w:spacing w:after="0" w:line="240" w:lineRule="auto"/>
        <w:jc w:val="both"/>
      </w:pPr>
      <w:r w:rsidRPr="004476B6">
        <w:t>Копия налоговой декларации установленной формы для метода налогообложения, применяемого предпринимателем, за два последних полных отчётных налоговых периода (2 года) с отметкой налогового органа о принятии или Копия налоговой декларации по налогу на доходы физических лиц установленного образца (форма 3-НДФЛ) за два последних полных отчётных налоговых периода с отметкой налогового органа о принятии;</w:t>
      </w:r>
    </w:p>
    <w:p w:rsidR="00EE1D27" w:rsidRPr="004476B6" w:rsidRDefault="00EE1D27" w:rsidP="00EE1D27">
      <w:pPr>
        <w:numPr>
          <w:ilvl w:val="0"/>
          <w:numId w:val="4"/>
        </w:numPr>
        <w:spacing w:after="0" w:line="240" w:lineRule="auto"/>
        <w:jc w:val="both"/>
      </w:pPr>
      <w:r w:rsidRPr="004476B6">
        <w:t xml:space="preserve">Справка налогового органа об отсутствии задолженности по налогам – </w:t>
      </w:r>
      <w:r w:rsidRPr="004476B6">
        <w:rPr>
          <w:u w:val="single"/>
        </w:rPr>
        <w:t>оригинал</w:t>
      </w:r>
      <w:r>
        <w:rPr>
          <w:u w:val="single"/>
        </w:rPr>
        <w:t>.</w:t>
      </w:r>
    </w:p>
    <w:p w:rsidR="00EE1D27" w:rsidRDefault="00EE1D27" w:rsidP="00EE1D27">
      <w:pPr>
        <w:spacing w:after="0" w:line="240" w:lineRule="auto"/>
        <w:rPr>
          <w:sz w:val="18"/>
          <w:szCs w:val="18"/>
        </w:rPr>
      </w:pPr>
    </w:p>
    <w:p w:rsidR="00EE1D27" w:rsidRPr="00DE2054" w:rsidRDefault="00EE1D27" w:rsidP="00EE1D27">
      <w:pPr>
        <w:spacing w:after="0" w:line="240" w:lineRule="auto"/>
        <w:rPr>
          <w:sz w:val="18"/>
          <w:szCs w:val="18"/>
        </w:rPr>
      </w:pPr>
    </w:p>
    <w:p w:rsidR="00EE1D27" w:rsidRDefault="00EE1D27" w:rsidP="00EE1D27">
      <w:pPr>
        <w:spacing w:after="0" w:line="240" w:lineRule="auto"/>
        <w:ind w:left="720" w:hanging="436"/>
        <w:jc w:val="both"/>
        <w:rPr>
          <w:b/>
          <w:bCs/>
          <w:color w:val="000000"/>
          <w:u w:val="single"/>
        </w:rPr>
      </w:pPr>
      <w:r w:rsidRPr="00906092">
        <w:rPr>
          <w:b/>
          <w:bCs/>
          <w:color w:val="000000"/>
          <w:u w:val="single"/>
        </w:rPr>
        <w:t>Документы, предоставляемые дополнительно, при наличии:</w:t>
      </w:r>
    </w:p>
    <w:p w:rsidR="00EE1D27" w:rsidRPr="00906092" w:rsidRDefault="00EE1D27" w:rsidP="00EE1D27">
      <w:pPr>
        <w:spacing w:after="0" w:line="240" w:lineRule="auto"/>
        <w:ind w:left="720" w:hanging="436"/>
        <w:jc w:val="both"/>
        <w:rPr>
          <w:b/>
          <w:bCs/>
          <w:color w:val="000000"/>
          <w:u w:val="single"/>
        </w:rPr>
      </w:pPr>
    </w:p>
    <w:p w:rsidR="00EE1D27" w:rsidRPr="00E64B5C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Копия военного билета (</w:t>
      </w:r>
      <w:r w:rsidRPr="004476B6">
        <w:rPr>
          <w:rFonts w:eastAsia="Times New Roman"/>
          <w:bCs/>
          <w:color w:val="000000"/>
          <w:u w:val="single"/>
        </w:rPr>
        <w:t>для мужчин до 27 лет</w:t>
      </w:r>
      <w:r w:rsidRPr="004476B6">
        <w:rPr>
          <w:rFonts w:eastAsia="Times New Roman"/>
          <w:bCs/>
          <w:color w:val="000000"/>
        </w:rPr>
        <w:t xml:space="preserve">) – </w:t>
      </w:r>
      <w:r w:rsidRPr="004476B6">
        <w:rPr>
          <w:rFonts w:eastAsia="Times New Roman"/>
          <w:bCs/>
          <w:color w:val="000000"/>
          <w:u w:val="single"/>
        </w:rPr>
        <w:t>все страницы</w:t>
      </w:r>
      <w:r>
        <w:rPr>
          <w:rFonts w:eastAsia="Times New Roman"/>
          <w:bCs/>
          <w:color w:val="000000"/>
          <w:u w:val="single"/>
        </w:rPr>
        <w:t>;</w:t>
      </w:r>
    </w:p>
    <w:p w:rsidR="00EE1D27" w:rsidRPr="00E64B5C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E64B5C">
        <w:rPr>
          <w:rFonts w:eastAsia="Times New Roman"/>
          <w:bCs/>
          <w:color w:val="000000"/>
        </w:rPr>
        <w:t>Адресная справка;</w:t>
      </w:r>
    </w:p>
    <w:p w:rsidR="00EE1D27" w:rsidRPr="004476B6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Копия свидетельства о заключении брака;</w:t>
      </w:r>
    </w:p>
    <w:p w:rsidR="00EE1D27" w:rsidRPr="004476B6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Копия свидетельства о расторжении брака;</w:t>
      </w:r>
    </w:p>
    <w:p w:rsidR="00EE1D27" w:rsidRPr="004476B6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Копия свидетельства о смерти супруга;</w:t>
      </w:r>
    </w:p>
    <w:p w:rsidR="00EE1D27" w:rsidRPr="004476B6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Брачный договор</w:t>
      </w:r>
      <w:r>
        <w:rPr>
          <w:rFonts w:eastAsia="Times New Roman"/>
          <w:bCs/>
          <w:color w:val="000000"/>
        </w:rPr>
        <w:t xml:space="preserve"> (в этом случае дополнительно предоставляется копия паспорта супруга/супруги)</w:t>
      </w:r>
      <w:r w:rsidRPr="004476B6">
        <w:rPr>
          <w:rFonts w:eastAsia="Times New Roman"/>
          <w:bCs/>
          <w:color w:val="000000"/>
        </w:rPr>
        <w:t>;</w:t>
      </w:r>
    </w:p>
    <w:p w:rsidR="00EE1D27" w:rsidRPr="004476B6" w:rsidRDefault="00EE1D27" w:rsidP="00EE1D27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Копия свидетельства о рождении детей и/или копия паспорта (листы со штампами);</w:t>
      </w:r>
    </w:p>
    <w:p w:rsidR="00EE1D27" w:rsidRPr="004476B6" w:rsidRDefault="00EE1D27" w:rsidP="00EE1D27">
      <w:pPr>
        <w:numPr>
          <w:ilvl w:val="0"/>
          <w:numId w:val="3"/>
        </w:numPr>
        <w:spacing w:after="120"/>
        <w:contextualSpacing/>
        <w:jc w:val="both"/>
        <w:rPr>
          <w:rFonts w:eastAsia="Times New Roman"/>
          <w:bCs/>
          <w:color w:val="000000"/>
        </w:rPr>
      </w:pPr>
      <w:r w:rsidRPr="004476B6">
        <w:rPr>
          <w:rFonts w:eastAsia="Times New Roman"/>
          <w:bCs/>
          <w:color w:val="000000"/>
        </w:rPr>
        <w:t>Копии непогашенных кредитных договоров (договор, график платежей);</w:t>
      </w:r>
    </w:p>
    <w:p w:rsidR="00EE1D27" w:rsidRPr="006A4D68" w:rsidRDefault="00EE1D27" w:rsidP="00EE1D27">
      <w:pPr>
        <w:numPr>
          <w:ilvl w:val="0"/>
          <w:numId w:val="3"/>
        </w:numPr>
        <w:spacing w:after="120"/>
        <w:contextualSpacing/>
        <w:jc w:val="both"/>
        <w:rPr>
          <w:bCs/>
          <w:color w:val="000000"/>
        </w:rPr>
      </w:pPr>
      <w:r w:rsidRPr="004476B6">
        <w:rPr>
          <w:rFonts w:eastAsia="Times New Roman"/>
          <w:bCs/>
          <w:color w:val="000000"/>
        </w:rPr>
        <w:t>Документы</w:t>
      </w:r>
      <w:r w:rsidRPr="004476B6">
        <w:rPr>
          <w:bCs/>
          <w:color w:val="000000"/>
        </w:rPr>
        <w:t>,</w:t>
      </w:r>
      <w:r w:rsidRPr="004476B6">
        <w:rPr>
          <w:rFonts w:eastAsia="Times New Roman"/>
          <w:bCs/>
          <w:color w:val="000000"/>
        </w:rPr>
        <w:t xml:space="preserve"> подтверждающие наличие активов (Квартира, автомобиль, и т.д.)</w:t>
      </w:r>
      <w:r>
        <w:rPr>
          <w:rFonts w:eastAsia="Times New Roman"/>
          <w:bCs/>
          <w:color w:val="000000"/>
        </w:rPr>
        <w:t>.</w:t>
      </w:r>
    </w:p>
    <w:p w:rsidR="00F51C78" w:rsidRDefault="00F51C78">
      <w:pPr>
        <w:spacing w:after="0" w:line="240" w:lineRule="auto"/>
      </w:pPr>
    </w:p>
    <w:p w:rsidR="00F51C78" w:rsidRDefault="00F51C78">
      <w:pPr>
        <w:rPr>
          <w:sz w:val="16"/>
          <w:szCs w:val="16"/>
        </w:rPr>
      </w:pPr>
    </w:p>
    <w:p w:rsidR="00F51C78" w:rsidRDefault="00F51C78">
      <w:pPr>
        <w:rPr>
          <w:sz w:val="16"/>
          <w:szCs w:val="16"/>
        </w:rPr>
      </w:pPr>
    </w:p>
    <w:p w:rsidR="00F51C78" w:rsidRDefault="00F51C78">
      <w:pPr>
        <w:rPr>
          <w:sz w:val="16"/>
          <w:szCs w:val="16"/>
        </w:rPr>
      </w:pPr>
    </w:p>
    <w:p w:rsidR="00F51C78" w:rsidRDefault="00F51C78">
      <w:pPr>
        <w:rPr>
          <w:sz w:val="16"/>
          <w:szCs w:val="16"/>
        </w:rPr>
      </w:pPr>
    </w:p>
    <w:p w:rsidR="00F51C78" w:rsidRDefault="00F51C78">
      <w:pPr>
        <w:rPr>
          <w:sz w:val="16"/>
          <w:szCs w:val="16"/>
        </w:rPr>
      </w:pPr>
    </w:p>
    <w:p w:rsidR="00F51C78" w:rsidRDefault="00F51C78">
      <w:pPr>
        <w:rPr>
          <w:sz w:val="16"/>
          <w:szCs w:val="16"/>
        </w:rPr>
      </w:pPr>
    </w:p>
    <w:p w:rsidR="00F51C78" w:rsidRDefault="00F51C78">
      <w:pPr>
        <w:rPr>
          <w:sz w:val="16"/>
          <w:szCs w:val="16"/>
        </w:rPr>
      </w:pPr>
    </w:p>
    <w:p w:rsidR="00BC36CB" w:rsidRDefault="00BC36CB">
      <w:pPr>
        <w:rPr>
          <w:sz w:val="16"/>
          <w:szCs w:val="16"/>
        </w:rPr>
      </w:pPr>
      <w:bookmarkStart w:id="0" w:name="_GoBack"/>
      <w:bookmarkEnd w:id="0"/>
    </w:p>
    <w:sectPr w:rsidR="00BC36C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F9" w:rsidRDefault="00B450F9">
      <w:pPr>
        <w:spacing w:after="0" w:line="240" w:lineRule="auto"/>
      </w:pPr>
      <w:r>
        <w:separator/>
      </w:r>
    </w:p>
  </w:endnote>
  <w:endnote w:type="continuationSeparator" w:id="0">
    <w:p w:rsidR="00B450F9" w:rsidRDefault="00B4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78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6985</wp:posOffset>
          </wp:positionV>
          <wp:extent cx="5940425" cy="476250"/>
          <wp:effectExtent l="19050" t="0" r="3175" b="0"/>
          <wp:wrapNone/>
          <wp:docPr id="3" name="Рисунок 8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78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5715</wp:posOffset>
          </wp:positionV>
          <wp:extent cx="5940425" cy="476250"/>
          <wp:effectExtent l="19050" t="0" r="3175" b="0"/>
          <wp:wrapNone/>
          <wp:docPr id="2" name="Рисунок 7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F9" w:rsidRDefault="00B450F9">
      <w:pPr>
        <w:spacing w:after="0" w:line="240" w:lineRule="auto"/>
      </w:pPr>
      <w:r>
        <w:separator/>
      </w:r>
    </w:p>
  </w:footnote>
  <w:footnote w:type="continuationSeparator" w:id="0">
    <w:p w:rsidR="00B450F9" w:rsidRDefault="00B4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78" w:rsidRDefault="00BC36CB">
    <w:pPr>
      <w:pStyle w:val="a5"/>
    </w:pPr>
    <w:r>
      <w:rPr>
        <w:noProof/>
        <w:lang w:eastAsia="ru-RU"/>
      </w:rPr>
      <w:drawing>
        <wp:inline distT="0" distB="0" distL="0" distR="0">
          <wp:extent cx="5943600" cy="730250"/>
          <wp:effectExtent l="19050" t="0" r="0" b="0"/>
          <wp:docPr id="1" name="Рисунок 3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2EF"/>
    <w:multiLevelType w:val="hybridMultilevel"/>
    <w:tmpl w:val="50F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E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741615"/>
    <w:multiLevelType w:val="hybridMultilevel"/>
    <w:tmpl w:val="AECE94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1"/>
    <w:rsid w:val="009A1831"/>
    <w:rsid w:val="00B450F9"/>
    <w:rsid w:val="00BC36CB"/>
    <w:rsid w:val="00CD4D54"/>
    <w:rsid w:val="00EE1D27"/>
    <w:rsid w:val="00F5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ABE729-DC83-4413-AAE5-5F7D28D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Arial" w:hint="default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locked/>
    <w:rPr>
      <w:rFonts w:ascii="Times New Roman" w:eastAsia="Times New Roman" w:hAnsi="Times New Roman" w:cs="Arial" w:hint="default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locked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locked/>
    <w:rPr>
      <w:rFonts w:ascii="Times New Roman" w:eastAsia="Times New Roman" w:hAnsi="Times New Roman" w:cs="Times New Roman" w:hint="default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locked/>
    <w:rPr>
      <w:rFonts w:ascii="Times New Roman" w:eastAsia="Times New Roman" w:hAnsi="Times New Roman" w:cs="Times New Roman" w:hint="default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locked/>
    <w:rPr>
      <w:rFonts w:ascii="Arial" w:eastAsia="Times New Roman" w:hAnsi="Arial" w:cs="Arial" w:hint="default"/>
      <w:lang w:eastAsia="ru-RU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caption"/>
    <w:basedOn w:val="a"/>
    <w:next w:val="a"/>
    <w:semiHidden/>
    <w:unhideWhenUsed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="Calibri" w:hAnsi="Segoe UI" w:cs="Segoe UI" w:hint="default"/>
      <w:sz w:val="18"/>
      <w:szCs w:val="18"/>
    </w:rPr>
  </w:style>
  <w:style w:type="paragraph" w:styleId="ac">
    <w:name w:val="Title"/>
    <w:basedOn w:val="a"/>
    <w:link w:val="ad"/>
    <w:qFormat/>
    <w:rsid w:val="00EE1D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E1D27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B300-D2A6-4930-9DB2-4CCA3D5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Горобец</dc:creator>
  <cp:lastModifiedBy>Зоя Царикова</cp:lastModifiedBy>
  <cp:revision>3</cp:revision>
  <cp:lastPrinted>2015-01-28T10:57:00Z</cp:lastPrinted>
  <dcterms:created xsi:type="dcterms:W3CDTF">2015-01-28T11:30:00Z</dcterms:created>
  <dcterms:modified xsi:type="dcterms:W3CDTF">2015-01-28T11:30:00Z</dcterms:modified>
</cp:coreProperties>
</file>